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75DAE" w14:textId="77777777" w:rsidR="00666FB9" w:rsidRPr="005042AD" w:rsidRDefault="00203DE7" w:rsidP="005042AD">
      <w:pPr>
        <w:pStyle w:val="Kop1"/>
        <w:jc w:val="center"/>
        <w:rPr>
          <w:rFonts w:ascii="Calibri Light" w:hAnsi="Calibri Light"/>
          <w:i/>
          <w:sz w:val="36"/>
          <w:szCs w:val="36"/>
        </w:rPr>
      </w:pPr>
      <w:r w:rsidRPr="005042AD">
        <w:rPr>
          <w:rFonts w:ascii="Calibri Light" w:hAnsi="Calibri Light"/>
          <w:sz w:val="36"/>
          <w:szCs w:val="36"/>
        </w:rPr>
        <w:t>Huishoudelijk Reglement VBZH</w:t>
      </w:r>
    </w:p>
    <w:p w14:paraId="1181BFB8" w14:textId="77777777" w:rsidR="000A2E64" w:rsidRPr="001E5BB2" w:rsidRDefault="000A2E64" w:rsidP="000A2E64">
      <w:pPr>
        <w:rPr>
          <w:rFonts w:ascii="Calibri Light" w:hAnsi="Calibri Light"/>
          <w:sz w:val="24"/>
          <w:szCs w:val="24"/>
        </w:rPr>
      </w:pPr>
      <w:r w:rsidRPr="001E5BB2">
        <w:rPr>
          <w:rFonts w:ascii="Calibri Light" w:hAnsi="Calibri Light"/>
          <w:sz w:val="24"/>
          <w:szCs w:val="24"/>
        </w:rPr>
        <w:t>Vastgesteld op basis van art.19 van de statuten</w:t>
      </w:r>
      <w:r w:rsidR="00133EF3" w:rsidRPr="001E5BB2">
        <w:rPr>
          <w:rFonts w:ascii="Calibri Light" w:hAnsi="Calibri Light"/>
          <w:sz w:val="24"/>
          <w:szCs w:val="24"/>
        </w:rPr>
        <w:t xml:space="preserve"> van de VBZH  in de algemene ledenvergadering</w:t>
      </w:r>
    </w:p>
    <w:p w14:paraId="39A4B1B6" w14:textId="1B1D301C" w:rsidR="00133EF3" w:rsidRPr="001E5BB2" w:rsidRDefault="009F7446" w:rsidP="000A2E64">
      <w:pPr>
        <w:rPr>
          <w:rFonts w:ascii="Calibri Light" w:hAnsi="Calibri Light"/>
          <w:sz w:val="24"/>
          <w:szCs w:val="24"/>
        </w:rPr>
      </w:pPr>
      <w:r>
        <w:rPr>
          <w:rFonts w:ascii="Calibri Light" w:hAnsi="Calibri Light"/>
          <w:sz w:val="24"/>
          <w:szCs w:val="24"/>
        </w:rPr>
        <w:t xml:space="preserve">van </w:t>
      </w:r>
      <w:r w:rsidR="00522E52">
        <w:rPr>
          <w:rFonts w:ascii="Calibri Light" w:hAnsi="Calibri Light"/>
          <w:sz w:val="24"/>
          <w:szCs w:val="24"/>
        </w:rPr>
        <w:t>4 maart 2020</w:t>
      </w:r>
    </w:p>
    <w:p w14:paraId="7E4271F9" w14:textId="77777777" w:rsidR="00DF4089" w:rsidRPr="001E5BB2" w:rsidRDefault="00DF4089">
      <w:pPr>
        <w:rPr>
          <w:rFonts w:ascii="Calibri Light" w:hAnsi="Calibri Light"/>
          <w:sz w:val="24"/>
          <w:szCs w:val="24"/>
        </w:rPr>
      </w:pPr>
    </w:p>
    <w:p w14:paraId="561B5C03" w14:textId="77777777" w:rsidR="001E5BB2" w:rsidRDefault="001E5BB2">
      <w:pPr>
        <w:pStyle w:val="Kop1"/>
        <w:rPr>
          <w:rFonts w:ascii="Calibri Light" w:hAnsi="Calibri Light"/>
          <w:sz w:val="24"/>
          <w:szCs w:val="24"/>
          <w:u w:val="single"/>
        </w:rPr>
      </w:pPr>
    </w:p>
    <w:p w14:paraId="72A5B0FC" w14:textId="77777777" w:rsidR="00DF4089" w:rsidRPr="001E5BB2" w:rsidRDefault="00DF4089">
      <w:pPr>
        <w:pStyle w:val="Kop1"/>
        <w:rPr>
          <w:rFonts w:ascii="Calibri Light" w:hAnsi="Calibri Light"/>
          <w:sz w:val="24"/>
          <w:szCs w:val="24"/>
          <w:u w:val="single"/>
        </w:rPr>
      </w:pPr>
      <w:r w:rsidRPr="001E5BB2">
        <w:rPr>
          <w:rFonts w:ascii="Calibri Light" w:hAnsi="Calibri Light"/>
          <w:sz w:val="24"/>
          <w:szCs w:val="24"/>
          <w:u w:val="single"/>
        </w:rPr>
        <w:t>Financiën</w:t>
      </w:r>
    </w:p>
    <w:p w14:paraId="5983A1D7" w14:textId="77777777" w:rsidR="00DF4089" w:rsidRPr="001E5BB2" w:rsidRDefault="00DF4089">
      <w:pPr>
        <w:rPr>
          <w:rFonts w:ascii="Calibri Light" w:hAnsi="Calibri Light"/>
          <w:sz w:val="24"/>
          <w:szCs w:val="24"/>
        </w:rPr>
      </w:pPr>
    </w:p>
    <w:p w14:paraId="29E49D55" w14:textId="303016E7" w:rsidR="00DF4089" w:rsidRPr="0051091E" w:rsidRDefault="008662E0" w:rsidP="005042AD">
      <w:pPr>
        <w:pStyle w:val="Lijstalinea"/>
        <w:numPr>
          <w:ilvl w:val="0"/>
          <w:numId w:val="4"/>
        </w:numPr>
        <w:rPr>
          <w:rFonts w:ascii="Calibri Light" w:hAnsi="Calibri Light"/>
          <w:sz w:val="24"/>
          <w:szCs w:val="24"/>
        </w:rPr>
      </w:pPr>
      <w:r w:rsidRPr="0051091E">
        <w:rPr>
          <w:rFonts w:ascii="Calibri Light" w:hAnsi="Calibri Light"/>
          <w:sz w:val="24"/>
          <w:szCs w:val="24"/>
        </w:rPr>
        <w:t>De contributie wordt berekend per meter scheepslengte van het schip/de schepen van een lid. De contributie is een bedrag in euro’s per meter dat door de</w:t>
      </w:r>
      <w:r w:rsidR="00A52534" w:rsidRPr="0051091E">
        <w:rPr>
          <w:rFonts w:ascii="Calibri Light" w:hAnsi="Calibri Light"/>
          <w:sz w:val="24"/>
          <w:szCs w:val="24"/>
        </w:rPr>
        <w:t xml:space="preserve"> ALV </w:t>
      </w:r>
      <w:r w:rsidRPr="0051091E">
        <w:rPr>
          <w:rFonts w:ascii="Calibri Light" w:hAnsi="Calibri Light"/>
          <w:sz w:val="24"/>
          <w:szCs w:val="24"/>
        </w:rPr>
        <w:t xml:space="preserve">wordt </w:t>
      </w:r>
      <w:r w:rsidR="00A52534" w:rsidRPr="0051091E">
        <w:rPr>
          <w:rFonts w:ascii="Calibri Light" w:hAnsi="Calibri Light"/>
          <w:sz w:val="24"/>
          <w:szCs w:val="24"/>
        </w:rPr>
        <w:t>bepaald en in de notulen vastgelegd.</w:t>
      </w:r>
      <w:r w:rsidR="0051091E" w:rsidRPr="0051091E">
        <w:rPr>
          <w:rFonts w:ascii="Calibri Light" w:hAnsi="Calibri Light"/>
          <w:sz w:val="24"/>
          <w:szCs w:val="24"/>
        </w:rPr>
        <w:t xml:space="preserve"> </w:t>
      </w:r>
      <w:bookmarkStart w:id="0" w:name="_Hlk86825065"/>
      <w:r w:rsidR="0051091E" w:rsidRPr="0051091E">
        <w:rPr>
          <w:rFonts w:ascii="Calibri Light" w:hAnsi="Calibri Light"/>
          <w:sz w:val="24"/>
          <w:szCs w:val="24"/>
        </w:rPr>
        <w:t>(ALV notulen 4 maart 2020)</w:t>
      </w:r>
      <w:bookmarkEnd w:id="0"/>
    </w:p>
    <w:p w14:paraId="427492C1" w14:textId="77777777" w:rsidR="00506306" w:rsidRPr="001E5BB2" w:rsidRDefault="00506306" w:rsidP="00506306">
      <w:pPr>
        <w:rPr>
          <w:rFonts w:ascii="Calibri Light" w:hAnsi="Calibri Light"/>
          <w:sz w:val="24"/>
          <w:szCs w:val="24"/>
        </w:rPr>
      </w:pPr>
    </w:p>
    <w:p w14:paraId="0D2EDDE4" w14:textId="77777777" w:rsidR="00DF4089" w:rsidRPr="005042AD" w:rsidRDefault="00DF4089" w:rsidP="005042AD">
      <w:pPr>
        <w:pStyle w:val="Lijstalinea"/>
        <w:numPr>
          <w:ilvl w:val="0"/>
          <w:numId w:val="4"/>
        </w:numPr>
        <w:rPr>
          <w:rFonts w:ascii="Calibri Light" w:hAnsi="Calibri Light"/>
          <w:sz w:val="24"/>
          <w:szCs w:val="24"/>
        </w:rPr>
      </w:pPr>
      <w:r w:rsidRPr="005042AD">
        <w:rPr>
          <w:rFonts w:ascii="Calibri Light" w:hAnsi="Calibri Light"/>
          <w:sz w:val="24"/>
          <w:szCs w:val="24"/>
        </w:rPr>
        <w:t>Een lid met een bouwnummer betaalt ook contributie voor dat bouwnummer, als de lengte van het te bouwen schip nog niet bekend is wordt uitgegaan 30 meter. (ALV notulen 140398)</w:t>
      </w:r>
    </w:p>
    <w:p w14:paraId="5A033D42" w14:textId="77777777" w:rsidR="00DF4089" w:rsidRPr="001E5BB2" w:rsidRDefault="00DF4089">
      <w:pPr>
        <w:rPr>
          <w:rFonts w:ascii="Calibri Light" w:hAnsi="Calibri Light"/>
          <w:sz w:val="24"/>
          <w:szCs w:val="24"/>
        </w:rPr>
      </w:pPr>
    </w:p>
    <w:p w14:paraId="4951E71D" w14:textId="77777777" w:rsidR="00DF4089" w:rsidRPr="005042AD" w:rsidRDefault="00DF4089" w:rsidP="005042AD">
      <w:pPr>
        <w:pStyle w:val="Lijstalinea"/>
        <w:numPr>
          <w:ilvl w:val="0"/>
          <w:numId w:val="4"/>
        </w:numPr>
        <w:rPr>
          <w:rFonts w:ascii="Calibri Light" w:hAnsi="Calibri Light"/>
          <w:sz w:val="24"/>
          <w:szCs w:val="24"/>
        </w:rPr>
      </w:pPr>
      <w:r w:rsidRPr="005042AD">
        <w:rPr>
          <w:rFonts w:ascii="Calibri Light" w:hAnsi="Calibri Light"/>
          <w:sz w:val="24"/>
          <w:szCs w:val="24"/>
        </w:rPr>
        <w:t>Leden die hun lidmaatschap opzeggen hebben geen recht op het geheel of gedeeltelijk terugontvangen van in het verleden betaalde participatiegelden. (ALV notulen 140398)</w:t>
      </w:r>
    </w:p>
    <w:p w14:paraId="661C3114" w14:textId="77777777" w:rsidR="00DF4089" w:rsidRPr="001E5BB2" w:rsidRDefault="00DF4089">
      <w:pPr>
        <w:rPr>
          <w:rFonts w:ascii="Calibri Light" w:hAnsi="Calibri Light"/>
          <w:sz w:val="24"/>
          <w:szCs w:val="24"/>
        </w:rPr>
      </w:pPr>
    </w:p>
    <w:p w14:paraId="6293BB88" w14:textId="77777777" w:rsidR="00DF4089" w:rsidRPr="005042AD" w:rsidRDefault="00DF4089" w:rsidP="005042AD">
      <w:pPr>
        <w:pStyle w:val="Lijstalinea"/>
        <w:numPr>
          <w:ilvl w:val="0"/>
          <w:numId w:val="4"/>
        </w:numPr>
        <w:rPr>
          <w:rFonts w:ascii="Calibri Light" w:hAnsi="Calibri Light"/>
          <w:sz w:val="24"/>
          <w:szCs w:val="24"/>
        </w:rPr>
      </w:pPr>
      <w:r w:rsidRPr="005042AD">
        <w:rPr>
          <w:rFonts w:ascii="Calibri Light" w:hAnsi="Calibri Light"/>
          <w:sz w:val="24"/>
          <w:szCs w:val="24"/>
        </w:rPr>
        <w:t>Voor het incasser</w:t>
      </w:r>
      <w:r w:rsidR="001E5BB2" w:rsidRPr="005042AD">
        <w:rPr>
          <w:rFonts w:ascii="Calibri Light" w:hAnsi="Calibri Light"/>
          <w:sz w:val="24"/>
          <w:szCs w:val="24"/>
        </w:rPr>
        <w:t>en van door de leden aan de VBZH</w:t>
      </w:r>
      <w:r w:rsidRPr="005042AD">
        <w:rPr>
          <w:rFonts w:ascii="Calibri Light" w:hAnsi="Calibri Light"/>
          <w:sz w:val="24"/>
          <w:szCs w:val="24"/>
        </w:rPr>
        <w:t xml:space="preserve"> verschuldigde gelden geldt: A: de penningmeester stuurt de leden een factuur. B: de betalingstermijn is 30 dagen. C: Als er binnen deze termijn niet is betaald volgt binnen 2 weken een herinnering. D: Bij een 2</w:t>
      </w:r>
      <w:r w:rsidRPr="005042AD">
        <w:rPr>
          <w:rFonts w:ascii="Calibri Light" w:hAnsi="Calibri Light"/>
          <w:sz w:val="24"/>
          <w:szCs w:val="24"/>
          <w:vertAlign w:val="superscript"/>
        </w:rPr>
        <w:t>e</w:t>
      </w:r>
      <w:r w:rsidRPr="005042AD">
        <w:rPr>
          <w:rFonts w:ascii="Calibri Light" w:hAnsi="Calibri Light"/>
          <w:sz w:val="24"/>
          <w:szCs w:val="24"/>
        </w:rPr>
        <w:t xml:space="preserve"> herinnering worden administratiekosten berekend. E: Wordt niet tot betaling overgegaan dan wordt een incassobureau ingeschakeld. F: Het lid kan geroyeerd worden bij totale weigering van betaling. (ALV notulen 090202)</w:t>
      </w:r>
    </w:p>
    <w:p w14:paraId="588E467E" w14:textId="77777777" w:rsidR="00DF4089" w:rsidRPr="001E5BB2" w:rsidRDefault="00DF4089">
      <w:pPr>
        <w:rPr>
          <w:rFonts w:ascii="Calibri Light" w:hAnsi="Calibri Light"/>
          <w:sz w:val="24"/>
          <w:szCs w:val="24"/>
        </w:rPr>
      </w:pPr>
    </w:p>
    <w:p w14:paraId="653333CD" w14:textId="77777777" w:rsidR="00DF4089" w:rsidRPr="005042AD" w:rsidRDefault="00DF4089" w:rsidP="005042AD">
      <w:pPr>
        <w:pStyle w:val="Lijstalinea"/>
        <w:numPr>
          <w:ilvl w:val="0"/>
          <w:numId w:val="4"/>
        </w:numPr>
        <w:rPr>
          <w:rFonts w:ascii="Calibri Light" w:hAnsi="Calibri Light"/>
          <w:sz w:val="24"/>
          <w:szCs w:val="24"/>
        </w:rPr>
      </w:pPr>
      <w:r w:rsidRPr="005042AD">
        <w:rPr>
          <w:rFonts w:ascii="Calibri Light" w:hAnsi="Calibri Light"/>
          <w:sz w:val="24"/>
          <w:szCs w:val="24"/>
        </w:rPr>
        <w:t>Het boekjaar wordt afgesloten met een financiële verantwoording door de penningmeester. Een accountant of boekhouder moet deze goedkeuren. (ALV not. 090202)</w:t>
      </w:r>
    </w:p>
    <w:p w14:paraId="78572C1E" w14:textId="77777777" w:rsidR="00CE7512" w:rsidRPr="001E5BB2" w:rsidRDefault="00CE7512">
      <w:pPr>
        <w:rPr>
          <w:rFonts w:ascii="Calibri Light" w:hAnsi="Calibri Light"/>
          <w:sz w:val="24"/>
          <w:szCs w:val="24"/>
        </w:rPr>
      </w:pPr>
    </w:p>
    <w:p w14:paraId="43446346" w14:textId="77777777" w:rsidR="00DF4089" w:rsidRPr="005042AD" w:rsidRDefault="00DF4089" w:rsidP="005042AD">
      <w:pPr>
        <w:pStyle w:val="Lijstalinea"/>
        <w:numPr>
          <w:ilvl w:val="0"/>
          <w:numId w:val="4"/>
        </w:numPr>
        <w:rPr>
          <w:rFonts w:ascii="Calibri Light" w:hAnsi="Calibri Light"/>
          <w:sz w:val="24"/>
          <w:szCs w:val="24"/>
        </w:rPr>
      </w:pPr>
      <w:r w:rsidRPr="005042AD">
        <w:rPr>
          <w:rFonts w:ascii="Calibri Light" w:hAnsi="Calibri Light"/>
          <w:sz w:val="24"/>
          <w:szCs w:val="24"/>
        </w:rPr>
        <w:t>Het bestuur is gemachtigd met de gemeente te onderhandelen over de hoogte van het kadegeld.(ALV not. 090202)</w:t>
      </w:r>
    </w:p>
    <w:p w14:paraId="31A14F52" w14:textId="77777777" w:rsidR="00DF4089" w:rsidRPr="001E5BB2" w:rsidRDefault="00DF4089">
      <w:pPr>
        <w:rPr>
          <w:rFonts w:ascii="Calibri Light" w:hAnsi="Calibri Light"/>
          <w:sz w:val="24"/>
          <w:szCs w:val="24"/>
        </w:rPr>
      </w:pPr>
    </w:p>
    <w:p w14:paraId="146CBCEE" w14:textId="77777777" w:rsidR="00DF4089" w:rsidRPr="005042AD" w:rsidRDefault="00DF4089" w:rsidP="005042AD">
      <w:pPr>
        <w:pStyle w:val="Lijstalinea"/>
        <w:numPr>
          <w:ilvl w:val="0"/>
          <w:numId w:val="4"/>
        </w:numPr>
        <w:rPr>
          <w:rFonts w:ascii="Calibri Light" w:hAnsi="Calibri Light"/>
          <w:sz w:val="24"/>
          <w:szCs w:val="24"/>
        </w:rPr>
      </w:pPr>
      <w:r w:rsidRPr="005042AD">
        <w:rPr>
          <w:rFonts w:ascii="Calibri Light" w:hAnsi="Calibri Light"/>
          <w:sz w:val="24"/>
          <w:szCs w:val="24"/>
        </w:rPr>
        <w:t>Het bestuur is gemachtigd de participatie-reserve strategisch in te zetten nadat de leden hierover via een mailing over op de hoogte is gebracht. De leden kunnen hun eventuele bezwaren dan kenbaar maken, zodat het bestuur op grond van reacties een besluit kan nemen.</w:t>
      </w:r>
    </w:p>
    <w:p w14:paraId="2A98BC85" w14:textId="77777777" w:rsidR="00DF4089" w:rsidRPr="001E5BB2" w:rsidRDefault="00DF4089">
      <w:pPr>
        <w:rPr>
          <w:rFonts w:ascii="Calibri Light" w:hAnsi="Calibri Light"/>
          <w:sz w:val="24"/>
          <w:szCs w:val="24"/>
        </w:rPr>
      </w:pPr>
    </w:p>
    <w:p w14:paraId="40850DC9" w14:textId="77777777" w:rsidR="00DF4089" w:rsidRPr="001E5BB2" w:rsidRDefault="00DF4089">
      <w:pPr>
        <w:rPr>
          <w:rFonts w:ascii="Calibri Light" w:hAnsi="Calibri Light"/>
          <w:sz w:val="24"/>
          <w:szCs w:val="24"/>
        </w:rPr>
      </w:pPr>
      <w:r w:rsidRPr="001E5BB2">
        <w:rPr>
          <w:rFonts w:ascii="Calibri Light" w:hAnsi="Calibri Light"/>
          <w:sz w:val="24"/>
          <w:szCs w:val="24"/>
        </w:rPr>
        <w:t xml:space="preserve">  </w:t>
      </w:r>
    </w:p>
    <w:p w14:paraId="4B6EBF32" w14:textId="77777777" w:rsidR="00DF4089" w:rsidRPr="001E5BB2" w:rsidRDefault="00DF4089">
      <w:pPr>
        <w:pStyle w:val="Kop2"/>
        <w:rPr>
          <w:rFonts w:ascii="Calibri Light" w:hAnsi="Calibri Light"/>
          <w:sz w:val="24"/>
          <w:szCs w:val="24"/>
        </w:rPr>
      </w:pPr>
      <w:r w:rsidRPr="001E5BB2">
        <w:rPr>
          <w:rFonts w:ascii="Calibri Light" w:hAnsi="Calibri Light"/>
          <w:sz w:val="24"/>
          <w:szCs w:val="24"/>
        </w:rPr>
        <w:t>Parkeervergunningen</w:t>
      </w:r>
    </w:p>
    <w:p w14:paraId="72A9BF92" w14:textId="0A638AF9" w:rsidR="00DF4089" w:rsidRPr="001E5BB2" w:rsidRDefault="00AF233B" w:rsidP="00CE7512">
      <w:pPr>
        <w:pStyle w:val="Kop2"/>
        <w:numPr>
          <w:ilvl w:val="0"/>
          <w:numId w:val="4"/>
        </w:numPr>
        <w:rPr>
          <w:rFonts w:ascii="Calibri Light" w:hAnsi="Calibri Light"/>
          <w:b w:val="0"/>
          <w:sz w:val="24"/>
          <w:szCs w:val="24"/>
          <w:u w:val="none"/>
        </w:rPr>
      </w:pPr>
      <w:r w:rsidRPr="0051091E">
        <w:rPr>
          <w:rFonts w:ascii="Calibri Light" w:hAnsi="Calibri Light"/>
          <w:b w:val="0"/>
          <w:sz w:val="24"/>
          <w:szCs w:val="24"/>
          <w:u w:val="none"/>
        </w:rPr>
        <w:t>stel: De VBZH valideert de werkgeversvergunningen t.b.v. de gemeentelijke parkeervergunningen</w:t>
      </w:r>
      <w:r w:rsidR="0051091E">
        <w:rPr>
          <w:rFonts w:ascii="Calibri Light" w:hAnsi="Calibri Light"/>
          <w:b w:val="0"/>
          <w:sz w:val="24"/>
          <w:szCs w:val="24"/>
          <w:u w:val="none"/>
        </w:rPr>
        <w:t xml:space="preserve">. </w:t>
      </w:r>
      <w:bookmarkStart w:id="1" w:name="_Hlk86825218"/>
      <w:r w:rsidR="0051091E" w:rsidRPr="0051091E">
        <w:rPr>
          <w:rFonts w:ascii="Calibri Light" w:hAnsi="Calibri Light"/>
          <w:b w:val="0"/>
          <w:sz w:val="24"/>
          <w:szCs w:val="24"/>
          <w:u w:val="none"/>
        </w:rPr>
        <w:t>(ALV notulen 4 maart 2020)</w:t>
      </w:r>
      <w:bookmarkEnd w:id="1"/>
    </w:p>
    <w:p w14:paraId="75273F25" w14:textId="77777777" w:rsidR="00DF4089" w:rsidRPr="001E5BB2" w:rsidRDefault="00DF4089">
      <w:pPr>
        <w:pStyle w:val="Kop2"/>
        <w:rPr>
          <w:rFonts w:ascii="Calibri Light" w:hAnsi="Calibri Light"/>
          <w:b w:val="0"/>
          <w:sz w:val="24"/>
          <w:szCs w:val="24"/>
          <w:u w:val="none"/>
        </w:rPr>
      </w:pPr>
    </w:p>
    <w:p w14:paraId="7DAE5910" w14:textId="77777777" w:rsidR="00DF4089" w:rsidRPr="001E5BB2" w:rsidRDefault="00DF4089">
      <w:pPr>
        <w:pStyle w:val="Kop2"/>
        <w:rPr>
          <w:rFonts w:ascii="Calibri Light" w:hAnsi="Calibri Light"/>
          <w:b w:val="0"/>
          <w:sz w:val="24"/>
          <w:szCs w:val="24"/>
          <w:u w:val="none"/>
        </w:rPr>
      </w:pPr>
      <w:r w:rsidRPr="001E5BB2">
        <w:rPr>
          <w:rFonts w:ascii="Calibri Light" w:hAnsi="Calibri Light"/>
          <w:b w:val="0"/>
          <w:sz w:val="24"/>
          <w:szCs w:val="24"/>
          <w:u w:val="none"/>
        </w:rPr>
        <w:t xml:space="preserve"> </w:t>
      </w:r>
    </w:p>
    <w:p w14:paraId="249BA6F0" w14:textId="77777777" w:rsidR="00DF4089" w:rsidRPr="001E5BB2" w:rsidRDefault="00DF4089">
      <w:pPr>
        <w:pStyle w:val="Kop2"/>
        <w:rPr>
          <w:rFonts w:ascii="Calibri Light" w:hAnsi="Calibri Light"/>
          <w:sz w:val="24"/>
          <w:szCs w:val="24"/>
        </w:rPr>
      </w:pPr>
      <w:r w:rsidRPr="001E5BB2">
        <w:rPr>
          <w:rFonts w:ascii="Calibri Light" w:hAnsi="Calibri Light"/>
          <w:sz w:val="24"/>
          <w:szCs w:val="24"/>
        </w:rPr>
        <w:t>Ligplaatsen</w:t>
      </w:r>
    </w:p>
    <w:p w14:paraId="025FFCDD" w14:textId="77777777" w:rsidR="00DF4089" w:rsidRPr="001E5BB2" w:rsidRDefault="00DF4089">
      <w:pPr>
        <w:rPr>
          <w:rFonts w:ascii="Calibri Light" w:hAnsi="Calibri Light"/>
          <w:sz w:val="24"/>
          <w:szCs w:val="24"/>
        </w:rPr>
      </w:pPr>
    </w:p>
    <w:p w14:paraId="37745C30" w14:textId="02CA4883" w:rsidR="00DF4089" w:rsidRPr="0051091E" w:rsidRDefault="00556C27" w:rsidP="00A52534">
      <w:pPr>
        <w:pStyle w:val="Lijstalinea"/>
        <w:numPr>
          <w:ilvl w:val="0"/>
          <w:numId w:val="4"/>
        </w:numPr>
        <w:rPr>
          <w:rFonts w:ascii="Calibri Light" w:hAnsi="Calibri Light"/>
          <w:sz w:val="24"/>
          <w:szCs w:val="24"/>
        </w:rPr>
      </w:pPr>
      <w:r w:rsidRPr="0051091E">
        <w:rPr>
          <w:rFonts w:ascii="Calibri Light" w:hAnsi="Calibri Light"/>
          <w:sz w:val="24"/>
          <w:szCs w:val="24"/>
        </w:rPr>
        <w:t xml:space="preserve">De </w:t>
      </w:r>
      <w:r w:rsidR="00A52534" w:rsidRPr="0051091E">
        <w:rPr>
          <w:rFonts w:ascii="Calibri Light" w:hAnsi="Calibri Light"/>
          <w:sz w:val="24"/>
          <w:szCs w:val="24"/>
        </w:rPr>
        <w:t>bestuursleden belast</w:t>
      </w:r>
      <w:r w:rsidRPr="0051091E">
        <w:rPr>
          <w:rFonts w:ascii="Calibri Light" w:hAnsi="Calibri Light"/>
          <w:sz w:val="24"/>
          <w:szCs w:val="24"/>
        </w:rPr>
        <w:t xml:space="preserve"> met Havenzaken</w:t>
      </w:r>
      <w:r w:rsidR="00A52534" w:rsidRPr="0051091E">
        <w:rPr>
          <w:rFonts w:ascii="Calibri Light" w:hAnsi="Calibri Light"/>
          <w:sz w:val="24"/>
          <w:szCs w:val="24"/>
        </w:rPr>
        <w:t xml:space="preserve"> hebben</w:t>
      </w:r>
      <w:r w:rsidRPr="0051091E">
        <w:rPr>
          <w:rFonts w:ascii="Calibri Light" w:hAnsi="Calibri Light"/>
          <w:sz w:val="24"/>
          <w:szCs w:val="24"/>
        </w:rPr>
        <w:t xml:space="preserve"> o.a. tot taak om de schepen over de havendelen te verdelen.</w:t>
      </w:r>
      <w:r w:rsidR="0051091E" w:rsidRPr="0051091E">
        <w:t xml:space="preserve"> </w:t>
      </w:r>
      <w:bookmarkStart w:id="2" w:name="_Hlk86825442"/>
      <w:r w:rsidR="0051091E" w:rsidRPr="0051091E">
        <w:rPr>
          <w:rFonts w:ascii="Calibri Light" w:hAnsi="Calibri Light"/>
          <w:sz w:val="24"/>
          <w:szCs w:val="24"/>
        </w:rPr>
        <w:t>(ALV notulen 4 maart 2020)</w:t>
      </w:r>
      <w:bookmarkEnd w:id="2"/>
      <w:r w:rsidRPr="0051091E">
        <w:rPr>
          <w:rFonts w:ascii="Calibri Light" w:hAnsi="Calibri Light"/>
          <w:color w:val="9BBB59" w:themeColor="accent3"/>
          <w:sz w:val="24"/>
          <w:szCs w:val="24"/>
        </w:rPr>
        <w:br/>
      </w:r>
    </w:p>
    <w:p w14:paraId="0601763C" w14:textId="77777777" w:rsidR="00DF4089" w:rsidRPr="001E5BB2" w:rsidRDefault="00DF4089">
      <w:pPr>
        <w:rPr>
          <w:rFonts w:ascii="Calibri Light" w:hAnsi="Calibri Light"/>
          <w:sz w:val="24"/>
          <w:szCs w:val="24"/>
        </w:rPr>
      </w:pPr>
    </w:p>
    <w:p w14:paraId="01218948" w14:textId="77777777" w:rsidR="00DF4089" w:rsidRPr="00CE7512" w:rsidRDefault="00DF4089" w:rsidP="00CE7512">
      <w:pPr>
        <w:pStyle w:val="Lijstalinea"/>
        <w:numPr>
          <w:ilvl w:val="0"/>
          <w:numId w:val="4"/>
        </w:numPr>
        <w:rPr>
          <w:rFonts w:ascii="Calibri Light" w:hAnsi="Calibri Light"/>
          <w:sz w:val="24"/>
          <w:szCs w:val="24"/>
        </w:rPr>
      </w:pPr>
      <w:r w:rsidRPr="00CE7512">
        <w:rPr>
          <w:rFonts w:ascii="Calibri Light" w:hAnsi="Calibri Light"/>
          <w:sz w:val="24"/>
          <w:szCs w:val="24"/>
        </w:rPr>
        <w:t>Het bestuur blijft verantwoordelijk voor de ligplaatsenindeling. (ALV not. 090202)</w:t>
      </w:r>
      <w:r w:rsidR="000A2E64" w:rsidRPr="00CE7512">
        <w:rPr>
          <w:rFonts w:ascii="Calibri Light" w:hAnsi="Calibri Light"/>
          <w:sz w:val="24"/>
          <w:szCs w:val="24"/>
        </w:rPr>
        <w:t xml:space="preserve"> en zorgt voor het op tekening zetten </w:t>
      </w:r>
      <w:r w:rsidR="00E02623" w:rsidRPr="00CE7512">
        <w:rPr>
          <w:rFonts w:ascii="Calibri Light" w:hAnsi="Calibri Light"/>
          <w:sz w:val="24"/>
          <w:szCs w:val="24"/>
        </w:rPr>
        <w:t xml:space="preserve"> van de verdeling over de havens en de ligplaatsindeling</w:t>
      </w:r>
    </w:p>
    <w:p w14:paraId="7E9C4C72" w14:textId="77777777" w:rsidR="000A2E64" w:rsidRPr="001E5BB2" w:rsidRDefault="000A2E64" w:rsidP="001E5BB2">
      <w:pPr>
        <w:rPr>
          <w:rFonts w:ascii="Calibri Light" w:hAnsi="Calibri Light"/>
          <w:sz w:val="24"/>
          <w:szCs w:val="24"/>
        </w:rPr>
      </w:pPr>
    </w:p>
    <w:p w14:paraId="4D2DA195" w14:textId="77777777" w:rsidR="00DF4089" w:rsidRPr="001E5BB2" w:rsidRDefault="00DF4089">
      <w:pPr>
        <w:rPr>
          <w:rFonts w:ascii="Calibri Light" w:hAnsi="Calibri Light"/>
          <w:sz w:val="24"/>
          <w:szCs w:val="24"/>
        </w:rPr>
      </w:pPr>
    </w:p>
    <w:p w14:paraId="6A9CB35C" w14:textId="77777777" w:rsidR="00DF4089" w:rsidRPr="001E5BB2" w:rsidRDefault="00DF4089">
      <w:pPr>
        <w:pStyle w:val="Kop2"/>
        <w:rPr>
          <w:rFonts w:ascii="Calibri Light" w:hAnsi="Calibri Light"/>
          <w:sz w:val="24"/>
          <w:szCs w:val="24"/>
        </w:rPr>
      </w:pPr>
      <w:r w:rsidRPr="001E5BB2">
        <w:rPr>
          <w:rFonts w:ascii="Calibri Light" w:hAnsi="Calibri Light"/>
          <w:sz w:val="24"/>
          <w:szCs w:val="24"/>
        </w:rPr>
        <w:t>Vlootdag</w:t>
      </w:r>
    </w:p>
    <w:p w14:paraId="1899AF49" w14:textId="77777777" w:rsidR="00DF4089" w:rsidRPr="001E5BB2" w:rsidRDefault="00DF4089">
      <w:pPr>
        <w:rPr>
          <w:rFonts w:ascii="Calibri Light" w:hAnsi="Calibri Light"/>
          <w:sz w:val="24"/>
          <w:szCs w:val="24"/>
        </w:rPr>
      </w:pPr>
    </w:p>
    <w:p w14:paraId="0CABB515" w14:textId="41C40307" w:rsidR="0051091E" w:rsidRPr="0051091E" w:rsidRDefault="0051091E" w:rsidP="00A52534">
      <w:pPr>
        <w:pStyle w:val="Lijstalinea"/>
        <w:numPr>
          <w:ilvl w:val="0"/>
          <w:numId w:val="4"/>
        </w:numPr>
        <w:rPr>
          <w:rFonts w:ascii="Calibri Light" w:hAnsi="Calibri Light"/>
          <w:sz w:val="24"/>
          <w:szCs w:val="24"/>
        </w:rPr>
      </w:pPr>
      <w:r w:rsidRPr="0051091E">
        <w:rPr>
          <w:rFonts w:ascii="Calibri Light" w:hAnsi="Calibri Light"/>
          <w:sz w:val="24"/>
          <w:szCs w:val="24"/>
        </w:rPr>
        <w:t>De financiële bijdragen ten behoeve van de organisatie van de vlootdag door leden, en algemene middelen van de VBZH wordt in de ALV bepaald en in de notulen vastgelegd. (ALV notulen 4 maart 2020)</w:t>
      </w:r>
    </w:p>
    <w:p w14:paraId="7C686335" w14:textId="77777777" w:rsidR="00DF4089" w:rsidRPr="001E5BB2" w:rsidRDefault="00DF4089">
      <w:pPr>
        <w:rPr>
          <w:rFonts w:ascii="Calibri Light" w:hAnsi="Calibri Light"/>
          <w:sz w:val="24"/>
          <w:szCs w:val="24"/>
        </w:rPr>
      </w:pPr>
    </w:p>
    <w:p w14:paraId="4BB2F39F" w14:textId="77777777" w:rsidR="00DF4089" w:rsidRPr="001E5BB2" w:rsidRDefault="001E5BB2" w:rsidP="001E5BB2">
      <w:pPr>
        <w:rPr>
          <w:rFonts w:ascii="Calibri Light" w:hAnsi="Calibri Light"/>
          <w:b/>
          <w:sz w:val="24"/>
          <w:szCs w:val="24"/>
          <w:u w:val="single"/>
        </w:rPr>
      </w:pPr>
      <w:r w:rsidRPr="001E5BB2">
        <w:rPr>
          <w:rFonts w:ascii="Calibri Light" w:hAnsi="Calibri Light"/>
          <w:b/>
          <w:sz w:val="24"/>
          <w:szCs w:val="24"/>
          <w:u w:val="single"/>
        </w:rPr>
        <w:t>Uitvoering</w:t>
      </w:r>
      <w:r w:rsidR="00E02623" w:rsidRPr="001E5BB2">
        <w:rPr>
          <w:rFonts w:ascii="Calibri Light" w:hAnsi="Calibri Light"/>
          <w:b/>
          <w:sz w:val="24"/>
          <w:szCs w:val="24"/>
          <w:u w:val="single"/>
        </w:rPr>
        <w:t xml:space="preserve"> van werk door het Bestuur</w:t>
      </w:r>
    </w:p>
    <w:p w14:paraId="2B38EEE8" w14:textId="77777777" w:rsidR="00DF4089" w:rsidRPr="001E5BB2" w:rsidRDefault="00DF4089">
      <w:pPr>
        <w:rPr>
          <w:rFonts w:ascii="Calibri Light" w:hAnsi="Calibri Light"/>
          <w:sz w:val="24"/>
          <w:szCs w:val="24"/>
        </w:rPr>
      </w:pPr>
    </w:p>
    <w:p w14:paraId="42321372" w14:textId="77777777" w:rsidR="00DF4089" w:rsidRPr="00CE7512" w:rsidRDefault="00E02623" w:rsidP="00CE7512">
      <w:pPr>
        <w:pStyle w:val="Lijstalinea"/>
        <w:numPr>
          <w:ilvl w:val="0"/>
          <w:numId w:val="4"/>
        </w:numPr>
        <w:rPr>
          <w:rFonts w:ascii="Calibri Light" w:hAnsi="Calibri Light"/>
          <w:sz w:val="24"/>
          <w:szCs w:val="24"/>
        </w:rPr>
      </w:pPr>
      <w:r w:rsidRPr="00CE7512">
        <w:rPr>
          <w:rFonts w:ascii="Calibri Light" w:hAnsi="Calibri Light"/>
          <w:sz w:val="24"/>
          <w:szCs w:val="24"/>
        </w:rPr>
        <w:t xml:space="preserve">Het Bestuur voert alle werkzaamheden uit als gevolg van het bepaalde in de Statuten  en voor </w:t>
      </w:r>
    </w:p>
    <w:p w14:paraId="1620DC1A" w14:textId="77777777" w:rsidR="00E02623" w:rsidRPr="001E5BB2" w:rsidRDefault="00E02623" w:rsidP="00CE7512">
      <w:pPr>
        <w:ind w:firstLine="708"/>
        <w:rPr>
          <w:rFonts w:ascii="Calibri Light" w:hAnsi="Calibri Light"/>
          <w:sz w:val="24"/>
          <w:szCs w:val="24"/>
        </w:rPr>
      </w:pPr>
      <w:r w:rsidRPr="001E5BB2">
        <w:rPr>
          <w:rFonts w:ascii="Calibri Light" w:hAnsi="Calibri Light"/>
          <w:sz w:val="24"/>
          <w:szCs w:val="24"/>
        </w:rPr>
        <w:t>zover deze voort vloeien  uit de</w:t>
      </w:r>
      <w:r w:rsidR="00CE7512">
        <w:rPr>
          <w:rFonts w:ascii="Calibri Light" w:hAnsi="Calibri Light"/>
          <w:sz w:val="24"/>
          <w:szCs w:val="24"/>
        </w:rPr>
        <w:t xml:space="preserve"> besluiten  door de ALV genomen</w:t>
      </w:r>
      <w:r w:rsidRPr="001E5BB2">
        <w:rPr>
          <w:rFonts w:ascii="Calibri Light" w:hAnsi="Calibri Light"/>
          <w:sz w:val="24"/>
          <w:szCs w:val="24"/>
        </w:rPr>
        <w:t>, tenzij anders wordt beslist</w:t>
      </w:r>
    </w:p>
    <w:p w14:paraId="05A88334" w14:textId="77777777" w:rsidR="00D65041" w:rsidRPr="001E5BB2" w:rsidRDefault="00D65041" w:rsidP="00E02623">
      <w:pPr>
        <w:ind w:left="705"/>
        <w:rPr>
          <w:rFonts w:ascii="Calibri Light" w:hAnsi="Calibri Light"/>
          <w:sz w:val="24"/>
          <w:szCs w:val="24"/>
        </w:rPr>
      </w:pPr>
    </w:p>
    <w:p w14:paraId="2CBE0662" w14:textId="77777777" w:rsidR="00D65041" w:rsidRPr="00D56031" w:rsidRDefault="00D65041" w:rsidP="00D56031">
      <w:pPr>
        <w:pStyle w:val="Lijstalinea"/>
        <w:numPr>
          <w:ilvl w:val="0"/>
          <w:numId w:val="4"/>
        </w:numPr>
        <w:rPr>
          <w:rFonts w:ascii="Calibri Light" w:hAnsi="Calibri Light"/>
          <w:sz w:val="24"/>
          <w:szCs w:val="24"/>
        </w:rPr>
      </w:pPr>
      <w:r w:rsidRPr="00CE7512">
        <w:rPr>
          <w:rFonts w:ascii="Calibri Light" w:hAnsi="Calibri Light"/>
          <w:sz w:val="24"/>
          <w:szCs w:val="24"/>
        </w:rPr>
        <w:t xml:space="preserve">Het Bestuur voert het </w:t>
      </w:r>
      <w:r w:rsidR="001E5BB2" w:rsidRPr="00CE7512">
        <w:rPr>
          <w:rFonts w:ascii="Calibri Light" w:hAnsi="Calibri Light"/>
          <w:sz w:val="24"/>
          <w:szCs w:val="24"/>
        </w:rPr>
        <w:t>officiële</w:t>
      </w:r>
      <w:r w:rsidRPr="00CE7512">
        <w:rPr>
          <w:rFonts w:ascii="Calibri Light" w:hAnsi="Calibri Light"/>
          <w:sz w:val="24"/>
          <w:szCs w:val="24"/>
        </w:rPr>
        <w:t xml:space="preserve"> overleg met de gemeente op basis van de </w:t>
      </w:r>
      <w:r w:rsidR="001E5BB2" w:rsidRPr="00CE7512">
        <w:rPr>
          <w:rFonts w:ascii="Calibri Light" w:hAnsi="Calibri Light"/>
          <w:sz w:val="24"/>
          <w:szCs w:val="24"/>
        </w:rPr>
        <w:t>Samenwerking</w:t>
      </w:r>
      <w:r w:rsidRPr="00CE7512">
        <w:rPr>
          <w:rFonts w:ascii="Calibri Light" w:hAnsi="Calibri Light"/>
          <w:sz w:val="24"/>
          <w:szCs w:val="24"/>
        </w:rPr>
        <w:t xml:space="preserve"> overeenkomst</w:t>
      </w:r>
      <w:r w:rsidR="00D56031">
        <w:rPr>
          <w:rFonts w:ascii="Calibri Light" w:hAnsi="Calibri Light"/>
          <w:sz w:val="24"/>
          <w:szCs w:val="24"/>
        </w:rPr>
        <w:t xml:space="preserve"> </w:t>
      </w:r>
      <w:r w:rsidRPr="00D56031">
        <w:rPr>
          <w:rFonts w:ascii="Calibri Light" w:hAnsi="Calibri Light"/>
          <w:sz w:val="24"/>
          <w:szCs w:val="24"/>
        </w:rPr>
        <w:t>van de VBZH en de Gemeente.</w:t>
      </w:r>
    </w:p>
    <w:p w14:paraId="1107A2B0" w14:textId="77777777" w:rsidR="001E5BB2" w:rsidRDefault="001E5BB2" w:rsidP="001E5BB2">
      <w:pPr>
        <w:rPr>
          <w:rFonts w:ascii="Calibri Light" w:hAnsi="Calibri Light"/>
          <w:sz w:val="24"/>
          <w:szCs w:val="24"/>
        </w:rPr>
      </w:pPr>
    </w:p>
    <w:p w14:paraId="6CF8FF8B" w14:textId="77777777" w:rsidR="00D65041" w:rsidRPr="00D56031" w:rsidRDefault="001E5BB2" w:rsidP="00D56031">
      <w:pPr>
        <w:pStyle w:val="Lijstalinea"/>
        <w:numPr>
          <w:ilvl w:val="0"/>
          <w:numId w:val="4"/>
        </w:numPr>
        <w:rPr>
          <w:rFonts w:ascii="Calibri Light" w:hAnsi="Calibri Light"/>
          <w:sz w:val="24"/>
          <w:szCs w:val="24"/>
        </w:rPr>
      </w:pPr>
      <w:r w:rsidRPr="00CE7512">
        <w:rPr>
          <w:rFonts w:ascii="Calibri Light" w:hAnsi="Calibri Light"/>
          <w:sz w:val="24"/>
          <w:szCs w:val="24"/>
        </w:rPr>
        <w:t>V</w:t>
      </w:r>
      <w:r w:rsidR="00D65041" w:rsidRPr="00CE7512">
        <w:rPr>
          <w:rFonts w:ascii="Calibri Light" w:hAnsi="Calibri Light"/>
          <w:sz w:val="24"/>
          <w:szCs w:val="24"/>
        </w:rPr>
        <w:t xml:space="preserve">ertegenwoordiging van de VBZH  naar derden kan op basis van nadere besluiten van het Bestuur </w:t>
      </w:r>
      <w:r w:rsidR="00D65041" w:rsidRPr="00D56031">
        <w:rPr>
          <w:rFonts w:ascii="Calibri Light" w:hAnsi="Calibri Light"/>
          <w:sz w:val="24"/>
          <w:szCs w:val="24"/>
        </w:rPr>
        <w:t>of de ALV plaats vinden . De aangewezen vertegenw</w:t>
      </w:r>
      <w:r w:rsidR="0009393A" w:rsidRPr="00D56031">
        <w:rPr>
          <w:rFonts w:ascii="Calibri Light" w:hAnsi="Calibri Light"/>
          <w:sz w:val="24"/>
          <w:szCs w:val="24"/>
        </w:rPr>
        <w:t xml:space="preserve">oordiger zorgt voor een </w:t>
      </w:r>
      <w:r w:rsidRPr="00D56031">
        <w:rPr>
          <w:rFonts w:ascii="Calibri Light" w:hAnsi="Calibri Light"/>
          <w:sz w:val="24"/>
          <w:szCs w:val="24"/>
        </w:rPr>
        <w:t>adequate</w:t>
      </w:r>
      <w:r w:rsidR="00D65041" w:rsidRPr="00D56031">
        <w:rPr>
          <w:rFonts w:ascii="Calibri Light" w:hAnsi="Calibri Light"/>
          <w:sz w:val="24"/>
          <w:szCs w:val="24"/>
        </w:rPr>
        <w:t xml:space="preserve"> terugkoppeling naar het Bestuur</w:t>
      </w:r>
    </w:p>
    <w:p w14:paraId="27706DE2" w14:textId="77777777" w:rsidR="0090108A" w:rsidRPr="001E5BB2" w:rsidRDefault="0090108A" w:rsidP="0090108A">
      <w:pPr>
        <w:pStyle w:val="Lijstalinea"/>
        <w:rPr>
          <w:rFonts w:ascii="Calibri Light" w:hAnsi="Calibri Light"/>
          <w:sz w:val="24"/>
          <w:szCs w:val="24"/>
        </w:rPr>
      </w:pPr>
    </w:p>
    <w:p w14:paraId="1F3450A5" w14:textId="77777777" w:rsidR="0090108A" w:rsidRPr="00CE7512" w:rsidRDefault="0090108A" w:rsidP="00CE7512">
      <w:pPr>
        <w:pStyle w:val="Lijstalinea"/>
        <w:numPr>
          <w:ilvl w:val="0"/>
          <w:numId w:val="4"/>
        </w:numPr>
        <w:rPr>
          <w:rFonts w:ascii="Calibri Light" w:hAnsi="Calibri Light"/>
          <w:sz w:val="24"/>
          <w:szCs w:val="24"/>
        </w:rPr>
      </w:pPr>
      <w:r w:rsidRPr="00CE7512">
        <w:rPr>
          <w:rFonts w:ascii="Calibri Light" w:hAnsi="Calibri Light"/>
          <w:sz w:val="24"/>
          <w:szCs w:val="24"/>
        </w:rPr>
        <w:t>Het bestuur besteedt een deel van het secretariële werk uit. Zij doet dit op een zo goedkoop mogelijke manier (ALV 030207)</w:t>
      </w:r>
    </w:p>
    <w:p w14:paraId="35067FBE" w14:textId="77777777" w:rsidR="0090108A" w:rsidRPr="001E5BB2" w:rsidRDefault="0090108A" w:rsidP="0090108A">
      <w:pPr>
        <w:rPr>
          <w:rFonts w:ascii="Calibri Light" w:hAnsi="Calibri Light"/>
          <w:sz w:val="24"/>
          <w:szCs w:val="24"/>
        </w:rPr>
      </w:pPr>
      <w:r w:rsidRPr="001E5BB2">
        <w:rPr>
          <w:rFonts w:ascii="Calibri Light" w:hAnsi="Calibri Light"/>
          <w:sz w:val="24"/>
          <w:szCs w:val="24"/>
        </w:rPr>
        <w:t xml:space="preserve"> </w:t>
      </w:r>
    </w:p>
    <w:p w14:paraId="555F5F88" w14:textId="77777777" w:rsidR="00DF4089" w:rsidRPr="00CE7512" w:rsidRDefault="00DF4089" w:rsidP="00CE7512">
      <w:pPr>
        <w:pStyle w:val="Lijstalinea"/>
        <w:numPr>
          <w:ilvl w:val="0"/>
          <w:numId w:val="4"/>
        </w:numPr>
        <w:rPr>
          <w:rFonts w:ascii="Calibri Light" w:hAnsi="Calibri Light"/>
          <w:sz w:val="24"/>
          <w:szCs w:val="24"/>
        </w:rPr>
      </w:pPr>
      <w:r w:rsidRPr="00CE7512">
        <w:rPr>
          <w:rFonts w:ascii="Calibri Light" w:hAnsi="Calibri Light"/>
          <w:sz w:val="24"/>
          <w:szCs w:val="24"/>
        </w:rPr>
        <w:t>Een bestuursvergadering is in principe niet openbaar. De notulen zijn voor elk lid beschikbaar. (ALV not. 090202)</w:t>
      </w:r>
    </w:p>
    <w:p w14:paraId="46E0D77F" w14:textId="77777777" w:rsidR="001E5BB2" w:rsidRDefault="001E5BB2" w:rsidP="001E5BB2">
      <w:pPr>
        <w:rPr>
          <w:rFonts w:ascii="Calibri Light" w:hAnsi="Calibri Light"/>
          <w:sz w:val="24"/>
          <w:szCs w:val="24"/>
        </w:rPr>
      </w:pPr>
    </w:p>
    <w:p w14:paraId="3AB7FCFA" w14:textId="77777777" w:rsidR="00DF4089" w:rsidRPr="00CE7512" w:rsidRDefault="00DF4089" w:rsidP="00CE7512">
      <w:pPr>
        <w:pStyle w:val="Lijstalinea"/>
        <w:numPr>
          <w:ilvl w:val="0"/>
          <w:numId w:val="4"/>
        </w:numPr>
        <w:rPr>
          <w:rFonts w:ascii="Calibri Light" w:hAnsi="Calibri Light"/>
          <w:sz w:val="24"/>
          <w:szCs w:val="24"/>
        </w:rPr>
      </w:pPr>
      <w:r w:rsidRPr="00CE7512">
        <w:rPr>
          <w:rFonts w:ascii="Calibri Light" w:hAnsi="Calibri Light"/>
          <w:sz w:val="24"/>
          <w:szCs w:val="24"/>
        </w:rPr>
        <w:t>Het bestuur houdt een lijst bij van alle leden; de ledenlijst. (ALV not. 090202)</w:t>
      </w:r>
    </w:p>
    <w:p w14:paraId="3F70D47E" w14:textId="77777777" w:rsidR="00DF4089" w:rsidRPr="001E5BB2" w:rsidRDefault="00DF4089">
      <w:pPr>
        <w:rPr>
          <w:rFonts w:ascii="Calibri Light" w:hAnsi="Calibri Light"/>
          <w:sz w:val="24"/>
          <w:szCs w:val="24"/>
        </w:rPr>
      </w:pPr>
    </w:p>
    <w:p w14:paraId="6694BF29" w14:textId="77777777" w:rsidR="00DF4089" w:rsidRPr="001E5BB2" w:rsidRDefault="001E5BB2">
      <w:pPr>
        <w:pStyle w:val="Kop2"/>
        <w:rPr>
          <w:rFonts w:ascii="Calibri Light" w:hAnsi="Calibri Light"/>
          <w:sz w:val="24"/>
          <w:szCs w:val="24"/>
        </w:rPr>
      </w:pPr>
      <w:r>
        <w:rPr>
          <w:rFonts w:ascii="Calibri Light" w:hAnsi="Calibri Light"/>
          <w:sz w:val="24"/>
          <w:szCs w:val="24"/>
        </w:rPr>
        <w:t>S</w:t>
      </w:r>
      <w:r w:rsidR="00DF4089" w:rsidRPr="001E5BB2">
        <w:rPr>
          <w:rFonts w:ascii="Calibri Light" w:hAnsi="Calibri Light"/>
          <w:sz w:val="24"/>
          <w:szCs w:val="24"/>
        </w:rPr>
        <w:t>chepenlijst</w:t>
      </w:r>
    </w:p>
    <w:p w14:paraId="73767C7B" w14:textId="77777777" w:rsidR="001E5BB2" w:rsidRDefault="001E5BB2" w:rsidP="001E5BB2">
      <w:pPr>
        <w:rPr>
          <w:rFonts w:ascii="Calibri Light" w:hAnsi="Calibri Light"/>
          <w:sz w:val="24"/>
          <w:szCs w:val="24"/>
        </w:rPr>
      </w:pPr>
    </w:p>
    <w:p w14:paraId="23926CCD" w14:textId="77777777" w:rsidR="00DF4089" w:rsidRPr="00CE7512" w:rsidRDefault="00DF4089" w:rsidP="00CE7512">
      <w:pPr>
        <w:pStyle w:val="Lijstalinea"/>
        <w:numPr>
          <w:ilvl w:val="0"/>
          <w:numId w:val="4"/>
        </w:numPr>
        <w:rPr>
          <w:rFonts w:ascii="Calibri Light" w:hAnsi="Calibri Light"/>
          <w:sz w:val="24"/>
          <w:szCs w:val="24"/>
        </w:rPr>
      </w:pPr>
      <w:r w:rsidRPr="00CE7512">
        <w:rPr>
          <w:rFonts w:ascii="Calibri Light" w:hAnsi="Calibri Light"/>
          <w:sz w:val="24"/>
          <w:szCs w:val="24"/>
        </w:rPr>
        <w:t>Het bestuur houdt een lijst bij van alle schepen; de schepenlijst. (ALV not. 090202)</w:t>
      </w:r>
    </w:p>
    <w:p w14:paraId="4364C086" w14:textId="77777777" w:rsidR="00DF4089" w:rsidRPr="001E5BB2" w:rsidRDefault="00DF4089">
      <w:pPr>
        <w:rPr>
          <w:rFonts w:ascii="Calibri Light" w:hAnsi="Calibri Light"/>
          <w:sz w:val="24"/>
          <w:szCs w:val="24"/>
        </w:rPr>
      </w:pPr>
    </w:p>
    <w:p w14:paraId="0B3ABC89" w14:textId="77777777" w:rsidR="00DF4089" w:rsidRPr="00CE7512" w:rsidRDefault="00DF4089" w:rsidP="00CE7512">
      <w:pPr>
        <w:pStyle w:val="Lijstalinea"/>
        <w:numPr>
          <w:ilvl w:val="0"/>
          <w:numId w:val="4"/>
        </w:numPr>
        <w:rPr>
          <w:rFonts w:ascii="Calibri Light" w:hAnsi="Calibri Light"/>
          <w:sz w:val="24"/>
          <w:szCs w:val="24"/>
        </w:rPr>
      </w:pPr>
      <w:r w:rsidRPr="00CE7512">
        <w:rPr>
          <w:rFonts w:ascii="Calibri Light" w:hAnsi="Calibri Light"/>
          <w:sz w:val="24"/>
          <w:szCs w:val="24"/>
        </w:rPr>
        <w:t>De schepenlijst wordt bepaald door de onafhankelijke voorzitter aan d</w:t>
      </w:r>
      <w:r w:rsidR="00D56031">
        <w:rPr>
          <w:rFonts w:ascii="Calibri Light" w:hAnsi="Calibri Light"/>
          <w:sz w:val="24"/>
          <w:szCs w:val="24"/>
        </w:rPr>
        <w:t>e hand van de daarvoor geldende</w:t>
      </w:r>
      <w:r w:rsidR="0009393A" w:rsidRPr="00CE7512">
        <w:rPr>
          <w:rFonts w:ascii="Calibri Light" w:hAnsi="Calibri Light"/>
          <w:sz w:val="24"/>
          <w:szCs w:val="24"/>
        </w:rPr>
        <w:t xml:space="preserve"> </w:t>
      </w:r>
      <w:r w:rsidRPr="00CE7512">
        <w:rPr>
          <w:rFonts w:ascii="Calibri Light" w:hAnsi="Calibri Light"/>
          <w:sz w:val="24"/>
          <w:szCs w:val="24"/>
        </w:rPr>
        <w:t>ranglijstcriteria en de voor 31 december van dat jaar binnengekomen aanvraagformulieren voor een ligplaats. (ALV not. 090202)</w:t>
      </w:r>
    </w:p>
    <w:p w14:paraId="675F7DCD" w14:textId="77777777" w:rsidR="00DF4089" w:rsidRPr="001E5BB2" w:rsidRDefault="00DF4089">
      <w:pPr>
        <w:rPr>
          <w:rFonts w:ascii="Calibri Light" w:hAnsi="Calibri Light"/>
          <w:sz w:val="24"/>
          <w:szCs w:val="24"/>
        </w:rPr>
      </w:pPr>
    </w:p>
    <w:p w14:paraId="556A1DDA" w14:textId="77777777" w:rsidR="00DF4089" w:rsidRPr="00CE7512" w:rsidRDefault="00DF4089" w:rsidP="00CE7512">
      <w:pPr>
        <w:pStyle w:val="Lijstalinea"/>
        <w:numPr>
          <w:ilvl w:val="0"/>
          <w:numId w:val="4"/>
        </w:numPr>
        <w:rPr>
          <w:rFonts w:ascii="Calibri Light" w:hAnsi="Calibri Light"/>
          <w:sz w:val="24"/>
          <w:szCs w:val="24"/>
        </w:rPr>
      </w:pPr>
      <w:r w:rsidRPr="00CE7512">
        <w:rPr>
          <w:rFonts w:ascii="Calibri Light" w:hAnsi="Calibri Light"/>
          <w:sz w:val="24"/>
          <w:szCs w:val="24"/>
        </w:rPr>
        <w:t>Wat betreft probleemgevallen in de te bepalen schepenlijst dient de ALV zich uit te spreken. (ALV notulen 040300)</w:t>
      </w:r>
    </w:p>
    <w:p w14:paraId="6308221D" w14:textId="77777777" w:rsidR="00DF4089" w:rsidRDefault="00DF4089">
      <w:pPr>
        <w:pStyle w:val="Kop2"/>
        <w:rPr>
          <w:rFonts w:ascii="Calibri Light" w:hAnsi="Calibri Light"/>
          <w:sz w:val="24"/>
          <w:szCs w:val="24"/>
        </w:rPr>
      </w:pPr>
    </w:p>
    <w:p w14:paraId="4A119E48" w14:textId="77777777" w:rsidR="001E5BB2" w:rsidRDefault="001E5BB2" w:rsidP="001E5BB2"/>
    <w:p w14:paraId="20F211A4" w14:textId="77777777" w:rsidR="001E5BB2" w:rsidRDefault="001E5BB2" w:rsidP="001E5BB2"/>
    <w:p w14:paraId="019B801F" w14:textId="77777777" w:rsidR="001E5BB2" w:rsidRDefault="001E5BB2" w:rsidP="001E5BB2"/>
    <w:p w14:paraId="458ED9F0" w14:textId="77777777" w:rsidR="001E5BB2" w:rsidRDefault="001E5BB2" w:rsidP="001E5BB2"/>
    <w:p w14:paraId="144B9A44" w14:textId="77777777" w:rsidR="00DF4089" w:rsidRPr="001E5BB2" w:rsidRDefault="00DF4089" w:rsidP="00D56031">
      <w:pPr>
        <w:pStyle w:val="Kop2"/>
        <w:rPr>
          <w:rFonts w:ascii="Calibri Light" w:hAnsi="Calibri Light"/>
          <w:sz w:val="24"/>
          <w:szCs w:val="24"/>
        </w:rPr>
      </w:pPr>
      <w:r w:rsidRPr="001E5BB2">
        <w:rPr>
          <w:rFonts w:ascii="Calibri Light" w:hAnsi="Calibri Light"/>
          <w:sz w:val="24"/>
          <w:szCs w:val="24"/>
        </w:rPr>
        <w:t>Bouwnummers</w:t>
      </w:r>
    </w:p>
    <w:p w14:paraId="3369EBFC" w14:textId="7179063F" w:rsidR="00DF4089" w:rsidRDefault="00DF4089" w:rsidP="009F7446">
      <w:pPr>
        <w:pStyle w:val="Lijstalinea"/>
        <w:numPr>
          <w:ilvl w:val="0"/>
          <w:numId w:val="4"/>
        </w:numPr>
        <w:rPr>
          <w:rFonts w:ascii="Calibri Light" w:hAnsi="Calibri Light"/>
          <w:sz w:val="24"/>
          <w:szCs w:val="24"/>
        </w:rPr>
      </w:pPr>
      <w:r w:rsidRPr="009F7446">
        <w:rPr>
          <w:rFonts w:ascii="Calibri Light" w:hAnsi="Calibri Light"/>
          <w:sz w:val="24"/>
          <w:szCs w:val="24"/>
        </w:rPr>
        <w:t>Voor een bouwnummer kan maximaal 18 maanden een plaats worden gereserveerd. Er dient dan door het lid of aspirant lid een reserveringssom betaald te worden van €</w:t>
      </w:r>
      <w:r w:rsidR="009F7446">
        <w:rPr>
          <w:rFonts w:ascii="Calibri Light" w:hAnsi="Calibri Light"/>
          <w:sz w:val="24"/>
          <w:szCs w:val="24"/>
        </w:rPr>
        <w:t>.</w:t>
      </w:r>
      <w:r w:rsidR="0051091E">
        <w:rPr>
          <w:rFonts w:ascii="Calibri Light" w:hAnsi="Calibri Light"/>
          <w:sz w:val="24"/>
          <w:szCs w:val="24"/>
        </w:rPr>
        <w:t>1000</w:t>
      </w:r>
      <w:r w:rsidRPr="009F7446">
        <w:rPr>
          <w:rFonts w:ascii="Calibri Light" w:hAnsi="Calibri Light"/>
          <w:sz w:val="24"/>
          <w:szCs w:val="24"/>
        </w:rPr>
        <w:t xml:space="preserve">. Dit bedrag wordt alleen teruggestort als het schip daadwerkelijk in de vaart komt. </w:t>
      </w:r>
      <w:r w:rsidR="0051091E" w:rsidRPr="0051091E">
        <w:rPr>
          <w:rFonts w:ascii="Calibri Light" w:hAnsi="Calibri Light"/>
          <w:sz w:val="24"/>
          <w:szCs w:val="24"/>
        </w:rPr>
        <w:t>(ALV notulen 4 maart 2020)</w:t>
      </w:r>
    </w:p>
    <w:p w14:paraId="4B1712B1" w14:textId="047AB175" w:rsidR="00AF233B" w:rsidRPr="00A52534" w:rsidRDefault="00AF233B" w:rsidP="00AF233B">
      <w:pPr>
        <w:pStyle w:val="Lijstalinea"/>
        <w:ind w:left="720"/>
        <w:rPr>
          <w:rFonts w:ascii="Calibri Light" w:hAnsi="Calibri Light"/>
          <w:color w:val="C0504D" w:themeColor="accent2"/>
          <w:sz w:val="24"/>
          <w:szCs w:val="24"/>
        </w:rPr>
      </w:pPr>
    </w:p>
    <w:p w14:paraId="018EEEC1" w14:textId="77777777" w:rsidR="001E5BB2" w:rsidRDefault="001E5BB2" w:rsidP="001E5BB2">
      <w:pPr>
        <w:rPr>
          <w:rFonts w:ascii="Calibri Light" w:hAnsi="Calibri Light"/>
          <w:sz w:val="24"/>
          <w:szCs w:val="24"/>
        </w:rPr>
      </w:pPr>
    </w:p>
    <w:p w14:paraId="636A0B2C" w14:textId="77777777" w:rsidR="009F7446" w:rsidRDefault="00DF4089" w:rsidP="001E5BB2">
      <w:pPr>
        <w:rPr>
          <w:rFonts w:ascii="Calibri Light" w:hAnsi="Calibri Light"/>
          <w:sz w:val="24"/>
          <w:szCs w:val="24"/>
        </w:rPr>
      </w:pPr>
      <w:r w:rsidRPr="001E5BB2">
        <w:rPr>
          <w:rFonts w:ascii="Calibri Light" w:hAnsi="Calibri Light"/>
          <w:sz w:val="24"/>
          <w:szCs w:val="24"/>
        </w:rPr>
        <w:t xml:space="preserve">Bouwnummers zijn in twee categorieën te onderscheiden, namelijk; </w:t>
      </w:r>
    </w:p>
    <w:p w14:paraId="763B8580" w14:textId="77777777" w:rsidR="001E5BB2" w:rsidRDefault="00DF4089" w:rsidP="001E5BB2">
      <w:pPr>
        <w:rPr>
          <w:rFonts w:ascii="Calibri Light" w:hAnsi="Calibri Light"/>
          <w:sz w:val="24"/>
          <w:szCs w:val="24"/>
        </w:rPr>
      </w:pPr>
      <w:r w:rsidRPr="001E5BB2">
        <w:rPr>
          <w:rFonts w:ascii="Calibri Light" w:hAnsi="Calibri Light"/>
          <w:sz w:val="24"/>
          <w:szCs w:val="24"/>
        </w:rPr>
        <w:t xml:space="preserve">-a. Een bouwnummer ter vervanging van. Bij dezelfde eigenaar is dit een te vervangen schip welke verkocht is zonder ligplaats. </w:t>
      </w:r>
    </w:p>
    <w:p w14:paraId="647D8818" w14:textId="77777777" w:rsidR="009F7446" w:rsidRDefault="00DF4089" w:rsidP="001E5BB2">
      <w:pPr>
        <w:rPr>
          <w:rFonts w:ascii="Calibri Light" w:hAnsi="Calibri Light"/>
          <w:sz w:val="24"/>
          <w:szCs w:val="24"/>
        </w:rPr>
      </w:pPr>
      <w:r w:rsidRPr="001E5BB2">
        <w:rPr>
          <w:rFonts w:ascii="Calibri Light" w:hAnsi="Calibri Light"/>
          <w:sz w:val="24"/>
          <w:szCs w:val="24"/>
        </w:rPr>
        <w:t>Dit bouwnummer loopt ten einde na 18 maanden van verkoop (datum genoemd in schepenregister) van het schip. Dit is geen uitbreiding van het totale aantal schepen.</w:t>
      </w:r>
    </w:p>
    <w:p w14:paraId="3EDADFA7" w14:textId="77777777" w:rsidR="009F7446" w:rsidRDefault="009F7446" w:rsidP="001E5BB2">
      <w:pPr>
        <w:rPr>
          <w:rFonts w:ascii="Calibri Light" w:hAnsi="Calibri Light"/>
          <w:sz w:val="24"/>
          <w:szCs w:val="24"/>
        </w:rPr>
      </w:pPr>
    </w:p>
    <w:p w14:paraId="6DC2E8D3" w14:textId="77777777" w:rsidR="00DF4089" w:rsidRPr="001E5BB2" w:rsidRDefault="00DF4089" w:rsidP="001E5BB2">
      <w:pPr>
        <w:rPr>
          <w:rFonts w:ascii="Calibri Light" w:hAnsi="Calibri Light"/>
          <w:sz w:val="24"/>
          <w:szCs w:val="24"/>
        </w:rPr>
      </w:pPr>
      <w:r w:rsidRPr="001E5BB2">
        <w:rPr>
          <w:rFonts w:ascii="Calibri Light" w:hAnsi="Calibri Light"/>
          <w:sz w:val="24"/>
          <w:szCs w:val="24"/>
        </w:rPr>
        <w:t xml:space="preserve"> –b. Een bouwnummer verkregen na vaststelling van de schepenlijst. Een lid van de vereniging dat uitbreidt. Dit bouwnummer loop af 18 maanden na vaststellen van de schepenlijst. (ALV notulen 100201)</w:t>
      </w:r>
    </w:p>
    <w:p w14:paraId="696ADAB7" w14:textId="77777777" w:rsidR="00DF4089" w:rsidRPr="001E5BB2" w:rsidRDefault="00DF4089">
      <w:pPr>
        <w:rPr>
          <w:rFonts w:ascii="Calibri Light" w:hAnsi="Calibri Light"/>
          <w:sz w:val="24"/>
          <w:szCs w:val="24"/>
        </w:rPr>
      </w:pPr>
    </w:p>
    <w:p w14:paraId="430C5B68" w14:textId="020E9592" w:rsidR="001E5BB2" w:rsidRPr="00A52534" w:rsidRDefault="00DF4089" w:rsidP="00A52534">
      <w:pPr>
        <w:pStyle w:val="Lijstalinea"/>
        <w:numPr>
          <w:ilvl w:val="0"/>
          <w:numId w:val="4"/>
        </w:numPr>
        <w:rPr>
          <w:rFonts w:ascii="Calibri Light" w:hAnsi="Calibri Light"/>
          <w:sz w:val="24"/>
          <w:szCs w:val="24"/>
        </w:rPr>
      </w:pPr>
      <w:r w:rsidRPr="00A52534">
        <w:rPr>
          <w:rFonts w:ascii="Calibri Light" w:hAnsi="Calibri Light"/>
          <w:sz w:val="24"/>
          <w:szCs w:val="24"/>
        </w:rPr>
        <w:t>Een schip met een B-status (zie ranglijstcriteria) mag niet vervangen worden door een ander schip.</w:t>
      </w:r>
      <w:r w:rsidR="00AF233B" w:rsidRPr="00A52534">
        <w:rPr>
          <w:rFonts w:ascii="Calibri Light" w:hAnsi="Calibri Light"/>
          <w:sz w:val="24"/>
          <w:szCs w:val="24"/>
        </w:rPr>
        <w:br/>
      </w:r>
    </w:p>
    <w:p w14:paraId="2BE12D85" w14:textId="77777777" w:rsidR="00DF4089" w:rsidRPr="001E5BB2" w:rsidRDefault="00DF4089">
      <w:pPr>
        <w:rPr>
          <w:rFonts w:ascii="Calibri Light" w:hAnsi="Calibri Light"/>
          <w:sz w:val="24"/>
          <w:szCs w:val="24"/>
        </w:rPr>
      </w:pPr>
    </w:p>
    <w:p w14:paraId="789C04FB" w14:textId="77777777" w:rsidR="00DF4089" w:rsidRPr="001E5BB2" w:rsidRDefault="00DF4089">
      <w:pPr>
        <w:rPr>
          <w:rFonts w:ascii="Calibri Light" w:hAnsi="Calibri Light"/>
          <w:sz w:val="24"/>
          <w:szCs w:val="24"/>
        </w:rPr>
      </w:pPr>
    </w:p>
    <w:p w14:paraId="5A51968A" w14:textId="4A0A8CD2" w:rsidR="00DF4089" w:rsidRPr="001E5BB2" w:rsidRDefault="00DF4089" w:rsidP="001E5BB2">
      <w:pPr>
        <w:rPr>
          <w:rFonts w:ascii="Calibri Light" w:hAnsi="Calibri Light"/>
          <w:b/>
          <w:sz w:val="24"/>
          <w:szCs w:val="24"/>
          <w:u w:val="single"/>
        </w:rPr>
      </w:pPr>
    </w:p>
    <w:sectPr w:rsidR="00DF4089" w:rsidRPr="001E5BB2" w:rsidSect="007518F1">
      <w:footerReference w:type="even" r:id="rId8"/>
      <w:footerReference w:type="default" r:id="rId9"/>
      <w:pgSz w:w="11906" w:h="16838" w:code="9"/>
      <w:pgMar w:top="1559" w:right="567" w:bottom="851"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0DF6B" w14:textId="77777777" w:rsidR="007949E0" w:rsidRDefault="007949E0">
      <w:r>
        <w:separator/>
      </w:r>
    </w:p>
  </w:endnote>
  <w:endnote w:type="continuationSeparator" w:id="0">
    <w:p w14:paraId="227E48BC" w14:textId="77777777" w:rsidR="007949E0" w:rsidRDefault="00794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B8613" w14:textId="77777777" w:rsidR="007949E0" w:rsidRDefault="007949E0">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59034624" w14:textId="77777777" w:rsidR="007949E0" w:rsidRDefault="007949E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4F0DF" w14:textId="77777777" w:rsidR="007949E0" w:rsidRDefault="007949E0">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3</w:t>
    </w:r>
    <w:r>
      <w:rPr>
        <w:rStyle w:val="Paginanummer"/>
      </w:rPr>
      <w:fldChar w:fldCharType="end"/>
    </w:r>
  </w:p>
  <w:p w14:paraId="4899577B" w14:textId="77777777" w:rsidR="007949E0" w:rsidRDefault="007949E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914E3" w14:textId="77777777" w:rsidR="007949E0" w:rsidRDefault="007949E0">
      <w:r>
        <w:separator/>
      </w:r>
    </w:p>
  </w:footnote>
  <w:footnote w:type="continuationSeparator" w:id="0">
    <w:p w14:paraId="0FD6629F" w14:textId="77777777" w:rsidR="007949E0" w:rsidRDefault="007949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95222"/>
    <w:multiLevelType w:val="hybridMultilevel"/>
    <w:tmpl w:val="AEB4AF2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C735ABF"/>
    <w:multiLevelType w:val="hybridMultilevel"/>
    <w:tmpl w:val="450AF56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5FE1863"/>
    <w:multiLevelType w:val="hybridMultilevel"/>
    <w:tmpl w:val="8D64D8C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F0677B9"/>
    <w:multiLevelType w:val="hybridMultilevel"/>
    <w:tmpl w:val="770ECF9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72C38AD"/>
    <w:multiLevelType w:val="singleLevel"/>
    <w:tmpl w:val="276A74B8"/>
    <w:lvl w:ilvl="0">
      <w:start w:val="1"/>
      <w:numFmt w:val="decimal"/>
      <w:lvlText w:val="%1."/>
      <w:lvlJc w:val="left"/>
      <w:pPr>
        <w:tabs>
          <w:tab w:val="num" w:pos="705"/>
        </w:tabs>
        <w:ind w:left="705" w:hanging="705"/>
      </w:pPr>
      <w:rPr>
        <w:rFonts w:hint="default"/>
      </w:rPr>
    </w:lvl>
  </w:abstractNum>
  <w:abstractNum w:abstractNumId="5" w15:restartNumberingAfterBreak="0">
    <w:nsid w:val="4C9E04F3"/>
    <w:multiLevelType w:val="hybridMultilevel"/>
    <w:tmpl w:val="22A22D7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616411F0"/>
    <w:multiLevelType w:val="singleLevel"/>
    <w:tmpl w:val="92846DD6"/>
    <w:lvl w:ilvl="0">
      <w:start w:val="1"/>
      <w:numFmt w:val="decimal"/>
      <w:lvlText w:val="%1."/>
      <w:lvlJc w:val="left"/>
      <w:pPr>
        <w:tabs>
          <w:tab w:val="num" w:pos="705"/>
        </w:tabs>
        <w:ind w:left="705" w:hanging="705"/>
      </w:pPr>
      <w:rPr>
        <w:rFonts w:hint="default"/>
      </w:rPr>
    </w:lvl>
  </w:abstractNum>
  <w:abstractNum w:abstractNumId="7" w15:restartNumberingAfterBreak="0">
    <w:nsid w:val="64AF4E36"/>
    <w:multiLevelType w:val="hybridMultilevel"/>
    <w:tmpl w:val="3636149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7E347143"/>
    <w:multiLevelType w:val="hybridMultilevel"/>
    <w:tmpl w:val="ACB8C03E"/>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abstractNumId w:val="6"/>
  </w:num>
  <w:num w:numId="2">
    <w:abstractNumId w:val="4"/>
  </w:num>
  <w:num w:numId="3">
    <w:abstractNumId w:val="7"/>
  </w:num>
  <w:num w:numId="4">
    <w:abstractNumId w:val="0"/>
  </w:num>
  <w:num w:numId="5">
    <w:abstractNumId w:val="2"/>
  </w:num>
  <w:num w:numId="6">
    <w:abstractNumId w:val="5"/>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mailMerge>
    <w:mainDocumentType w:val="formLetters"/>
    <w:dataType w:val="textFile"/>
    <w:activeRecord w:val="-1"/>
    <w:odso/>
  </w:mailMerge>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8F1"/>
    <w:rsid w:val="0009393A"/>
    <w:rsid w:val="000A2E64"/>
    <w:rsid w:val="00133EF3"/>
    <w:rsid w:val="00186189"/>
    <w:rsid w:val="001A69A4"/>
    <w:rsid w:val="001E5BB2"/>
    <w:rsid w:val="00203DE7"/>
    <w:rsid w:val="00355D6F"/>
    <w:rsid w:val="003B5D44"/>
    <w:rsid w:val="004F7BDB"/>
    <w:rsid w:val="005042AD"/>
    <w:rsid w:val="00506306"/>
    <w:rsid w:val="0051091E"/>
    <w:rsid w:val="00522E52"/>
    <w:rsid w:val="00556C27"/>
    <w:rsid w:val="00567737"/>
    <w:rsid w:val="005A2C64"/>
    <w:rsid w:val="00650033"/>
    <w:rsid w:val="00666FB9"/>
    <w:rsid w:val="007518F1"/>
    <w:rsid w:val="0077163D"/>
    <w:rsid w:val="00786C7C"/>
    <w:rsid w:val="00791009"/>
    <w:rsid w:val="007949E0"/>
    <w:rsid w:val="00856C79"/>
    <w:rsid w:val="008662E0"/>
    <w:rsid w:val="0090108A"/>
    <w:rsid w:val="009F7446"/>
    <w:rsid w:val="00A14BB0"/>
    <w:rsid w:val="00A52534"/>
    <w:rsid w:val="00A75E11"/>
    <w:rsid w:val="00AF233B"/>
    <w:rsid w:val="00B56CB0"/>
    <w:rsid w:val="00C12A61"/>
    <w:rsid w:val="00CE191D"/>
    <w:rsid w:val="00CE7512"/>
    <w:rsid w:val="00D2531C"/>
    <w:rsid w:val="00D56031"/>
    <w:rsid w:val="00D65041"/>
    <w:rsid w:val="00DF4089"/>
    <w:rsid w:val="00E02623"/>
    <w:rsid w:val="00E47526"/>
    <w:rsid w:val="00E8214A"/>
    <w:rsid w:val="00E976FB"/>
    <w:rsid w:val="00ED73C6"/>
    <w:rsid w:val="00F242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96A206"/>
  <w15:docId w15:val="{5093DCC1-2A13-432A-8B5A-50660A625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518F1"/>
  </w:style>
  <w:style w:type="paragraph" w:styleId="Kop1">
    <w:name w:val="heading 1"/>
    <w:basedOn w:val="Standaard"/>
    <w:next w:val="Standaard"/>
    <w:qFormat/>
    <w:rsid w:val="007518F1"/>
    <w:pPr>
      <w:keepNext/>
      <w:outlineLvl w:val="0"/>
    </w:pPr>
    <w:rPr>
      <w:b/>
    </w:rPr>
  </w:style>
  <w:style w:type="paragraph" w:styleId="Kop2">
    <w:name w:val="heading 2"/>
    <w:basedOn w:val="Standaard"/>
    <w:next w:val="Standaard"/>
    <w:qFormat/>
    <w:rsid w:val="007518F1"/>
    <w:pPr>
      <w:keepNext/>
      <w:outlineLvl w:val="1"/>
    </w:pPr>
    <w:rPr>
      <w:b/>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semiHidden/>
    <w:rsid w:val="007518F1"/>
    <w:pPr>
      <w:tabs>
        <w:tab w:val="center" w:pos="4536"/>
        <w:tab w:val="right" w:pos="9072"/>
      </w:tabs>
    </w:pPr>
  </w:style>
  <w:style w:type="character" w:styleId="Paginanummer">
    <w:name w:val="page number"/>
    <w:basedOn w:val="Standaardalinea-lettertype"/>
    <w:semiHidden/>
    <w:rsid w:val="007518F1"/>
  </w:style>
  <w:style w:type="paragraph" w:styleId="Lijstalinea">
    <w:name w:val="List Paragraph"/>
    <w:basedOn w:val="Standaard"/>
    <w:uiPriority w:val="34"/>
    <w:qFormat/>
    <w:rsid w:val="0090108A"/>
    <w:pPr>
      <w:ind w:left="708"/>
    </w:pPr>
  </w:style>
  <w:style w:type="character" w:styleId="Verwijzingopmerking">
    <w:name w:val="annotation reference"/>
    <w:basedOn w:val="Standaardalinea-lettertype"/>
    <w:uiPriority w:val="99"/>
    <w:semiHidden/>
    <w:unhideWhenUsed/>
    <w:rsid w:val="00650033"/>
    <w:rPr>
      <w:sz w:val="16"/>
      <w:szCs w:val="16"/>
    </w:rPr>
  </w:style>
  <w:style w:type="paragraph" w:styleId="Tekstopmerking">
    <w:name w:val="annotation text"/>
    <w:basedOn w:val="Standaard"/>
    <w:link w:val="TekstopmerkingChar"/>
    <w:uiPriority w:val="99"/>
    <w:semiHidden/>
    <w:unhideWhenUsed/>
    <w:rsid w:val="00650033"/>
  </w:style>
  <w:style w:type="character" w:customStyle="1" w:styleId="TekstopmerkingChar">
    <w:name w:val="Tekst opmerking Char"/>
    <w:basedOn w:val="Standaardalinea-lettertype"/>
    <w:link w:val="Tekstopmerking"/>
    <w:uiPriority w:val="99"/>
    <w:semiHidden/>
    <w:rsid w:val="00650033"/>
  </w:style>
  <w:style w:type="paragraph" w:styleId="Onderwerpvanopmerking">
    <w:name w:val="annotation subject"/>
    <w:basedOn w:val="Tekstopmerking"/>
    <w:next w:val="Tekstopmerking"/>
    <w:link w:val="OnderwerpvanopmerkingChar"/>
    <w:uiPriority w:val="99"/>
    <w:semiHidden/>
    <w:unhideWhenUsed/>
    <w:rsid w:val="00650033"/>
    <w:rPr>
      <w:b/>
      <w:bCs/>
    </w:rPr>
  </w:style>
  <w:style w:type="character" w:customStyle="1" w:styleId="OnderwerpvanopmerkingChar">
    <w:name w:val="Onderwerp van opmerking Char"/>
    <w:basedOn w:val="TekstopmerkingChar"/>
    <w:link w:val="Onderwerpvanopmerking"/>
    <w:uiPriority w:val="99"/>
    <w:semiHidden/>
    <w:rsid w:val="00650033"/>
    <w:rPr>
      <w:b/>
      <w:bCs/>
    </w:rPr>
  </w:style>
  <w:style w:type="paragraph" w:styleId="Ballontekst">
    <w:name w:val="Balloon Text"/>
    <w:basedOn w:val="Standaard"/>
    <w:link w:val="BallontekstChar"/>
    <w:uiPriority w:val="99"/>
    <w:semiHidden/>
    <w:unhideWhenUsed/>
    <w:rsid w:val="00650033"/>
    <w:rPr>
      <w:rFonts w:ascii="Tahoma" w:hAnsi="Tahoma" w:cs="Tahoma"/>
      <w:sz w:val="16"/>
      <w:szCs w:val="16"/>
    </w:rPr>
  </w:style>
  <w:style w:type="character" w:customStyle="1" w:styleId="BallontekstChar">
    <w:name w:val="Ballontekst Char"/>
    <w:basedOn w:val="Standaardalinea-lettertype"/>
    <w:link w:val="Ballontekst"/>
    <w:uiPriority w:val="99"/>
    <w:semiHidden/>
    <w:rsid w:val="006500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Besluitenlijst%20VBZH%20dd%20okt%202015.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B4646-0572-41D1-909F-540C66A8A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Besluitenlijst VBZH dd okt 2015</Template>
  <TotalTime>11</TotalTime>
  <Pages>3</Pages>
  <Words>745</Words>
  <Characters>3963</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Besluitenlijst VBZH</vt:lpstr>
      <vt:lpstr>Besluitenlijst VBZH</vt:lpstr>
    </vt:vector>
  </TitlesOfParts>
  <Company>Spes Mea</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Besluitenlijst VBZH</dc:title>
  <dc:creator>Jansema</dc:creator>
  <cp:lastModifiedBy>Wamme van der Kuip</cp:lastModifiedBy>
  <cp:revision>5</cp:revision>
  <cp:lastPrinted>2020-02-19T10:19:00Z</cp:lastPrinted>
  <dcterms:created xsi:type="dcterms:W3CDTF">2020-02-22T15:21:00Z</dcterms:created>
  <dcterms:modified xsi:type="dcterms:W3CDTF">2021-11-03T09:29:00Z</dcterms:modified>
</cp:coreProperties>
</file>